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E144" w14:textId="4830E126" w:rsidR="002A0F3B" w:rsidRPr="004478DD" w:rsidRDefault="002A0F3B">
      <w:pPr>
        <w:rPr>
          <w:b/>
          <w:bCs/>
        </w:rPr>
      </w:pPr>
      <w:r w:rsidRPr="004478DD">
        <w:rPr>
          <w:b/>
          <w:bCs/>
        </w:rPr>
        <w:t xml:space="preserve">ZERO DEATH MANIFESTO </w:t>
      </w:r>
    </w:p>
    <w:p w14:paraId="3B771985" w14:textId="77777777" w:rsidR="002A0F3B" w:rsidRDefault="002A0F3B"/>
    <w:p w14:paraId="31AB7E73" w14:textId="35D4B02A" w:rsidR="00321682" w:rsidRDefault="00CE45E4">
      <w:r w:rsidRPr="00CE45E4">
        <w:t>People go to work to m</w:t>
      </w:r>
      <w:r>
        <w:t xml:space="preserve">ake a living – to provide for themselves, their </w:t>
      </w:r>
      <w:proofErr w:type="gramStart"/>
      <w:r>
        <w:t>family</w:t>
      </w:r>
      <w:proofErr w:type="gramEnd"/>
      <w:r>
        <w:t xml:space="preserve"> and their loved ones. </w:t>
      </w:r>
    </w:p>
    <w:p w14:paraId="28CD9F42" w14:textId="7363605E" w:rsidR="00CE45E4" w:rsidRDefault="00CE45E4"/>
    <w:p w14:paraId="4674FB98" w14:textId="3C683A6B" w:rsidR="00CE45E4" w:rsidRDefault="00714872">
      <w:r>
        <w:t xml:space="preserve">Every </w:t>
      </w:r>
      <w:r w:rsidR="00DB3F71">
        <w:t xml:space="preserve">working </w:t>
      </w:r>
      <w:r>
        <w:t>day</w:t>
      </w:r>
      <w:r w:rsidR="00CE45E4">
        <w:t xml:space="preserve"> </w:t>
      </w:r>
      <w:r w:rsidR="00F263C2">
        <w:t xml:space="preserve">across the European Union </w:t>
      </w:r>
      <w:r w:rsidR="00C31B06">
        <w:t xml:space="preserve">twelve </w:t>
      </w:r>
      <w:r>
        <w:t xml:space="preserve">working people do not </w:t>
      </w:r>
      <w:r w:rsidR="002D2E54">
        <w:t xml:space="preserve">come home </w:t>
      </w:r>
      <w:r>
        <w:t xml:space="preserve">from work </w:t>
      </w:r>
      <w:r w:rsidR="002D2E54">
        <w:t xml:space="preserve">- because they have </w:t>
      </w:r>
      <w:r w:rsidR="00F910FB">
        <w:t xml:space="preserve">died </w:t>
      </w:r>
      <w:r w:rsidR="002D2E54">
        <w:t>at work. Far from earning a living</w:t>
      </w:r>
      <w:r w:rsidR="00F910FB">
        <w:t>,</w:t>
      </w:r>
      <w:r w:rsidR="002D2E54">
        <w:t xml:space="preserve"> work has killed </w:t>
      </w:r>
      <w:r w:rsidR="00F263C2">
        <w:t>them,</w:t>
      </w:r>
      <w:r w:rsidR="002D2E54">
        <w:t xml:space="preserve"> </w:t>
      </w:r>
      <w:r w:rsidR="00D72C1E">
        <w:t xml:space="preserve">and their families suffer emotionally, financially and </w:t>
      </w:r>
      <w:r w:rsidR="00F910FB">
        <w:t xml:space="preserve">in many </w:t>
      </w:r>
      <w:r w:rsidR="00D72C1E">
        <w:t xml:space="preserve">other ways. </w:t>
      </w:r>
    </w:p>
    <w:p w14:paraId="3E3B7952" w14:textId="0AAA0886" w:rsidR="00D72C1E" w:rsidRDefault="00D72C1E"/>
    <w:p w14:paraId="3815A5F7" w14:textId="16FCB9F3" w:rsidR="00D72C1E" w:rsidRDefault="00D72C1E">
      <w:r>
        <w:t xml:space="preserve">Today on </w:t>
      </w:r>
      <w:r w:rsidRPr="00841744">
        <w:rPr>
          <w:b/>
          <w:bCs/>
        </w:rPr>
        <w:t>Internati</w:t>
      </w:r>
      <w:r w:rsidR="006145C4" w:rsidRPr="00841744">
        <w:rPr>
          <w:b/>
          <w:bCs/>
        </w:rPr>
        <w:t xml:space="preserve">onal </w:t>
      </w:r>
      <w:r w:rsidRPr="00841744">
        <w:rPr>
          <w:b/>
          <w:bCs/>
        </w:rPr>
        <w:t>Workers Memor</w:t>
      </w:r>
      <w:r w:rsidR="006145C4" w:rsidRPr="00841744">
        <w:rPr>
          <w:b/>
          <w:bCs/>
        </w:rPr>
        <w:t xml:space="preserve">ial </w:t>
      </w:r>
      <w:r w:rsidRPr="00841744">
        <w:rPr>
          <w:b/>
          <w:bCs/>
        </w:rPr>
        <w:t>Day</w:t>
      </w:r>
      <w:r>
        <w:t xml:space="preserve"> </w:t>
      </w:r>
      <w:r w:rsidR="006145C4">
        <w:t xml:space="preserve">– when we remember those killed or injured at work </w:t>
      </w:r>
      <w:r w:rsidR="00860748">
        <w:t>–</w:t>
      </w:r>
      <w:r w:rsidR="006145C4">
        <w:t xml:space="preserve"> </w:t>
      </w:r>
      <w:r w:rsidR="00860748">
        <w:t xml:space="preserve">we urge the European Union, member state governments and employers to </w:t>
      </w:r>
      <w:r w:rsidR="000D08A3">
        <w:t xml:space="preserve">bring an end to deaths at work. </w:t>
      </w:r>
      <w:r w:rsidR="009109E5">
        <w:t xml:space="preserve">We call for </w:t>
      </w:r>
      <w:r w:rsidR="00A46A39">
        <w:t>z</w:t>
      </w:r>
      <w:r w:rsidR="009109E5">
        <w:t>ero death at work</w:t>
      </w:r>
      <w:r w:rsidR="00C442FE">
        <w:t xml:space="preserve">. </w:t>
      </w:r>
    </w:p>
    <w:p w14:paraId="7A944B22" w14:textId="261358C1" w:rsidR="000D08A3" w:rsidRDefault="000D08A3"/>
    <w:p w14:paraId="00572328" w14:textId="77777777" w:rsidR="006E3B13" w:rsidRDefault="008F436B">
      <w:r>
        <w:t xml:space="preserve">Zero death at work is not </w:t>
      </w:r>
      <w:r w:rsidR="00A96393">
        <w:t>a</w:t>
      </w:r>
      <w:r>
        <w:t xml:space="preserve"> utopian dream. </w:t>
      </w:r>
      <w:r w:rsidR="000D08A3">
        <w:t xml:space="preserve">The </w:t>
      </w:r>
      <w:r w:rsidR="00364F3D">
        <w:t xml:space="preserve">trend </w:t>
      </w:r>
      <w:r w:rsidR="009C4755">
        <w:t xml:space="preserve">in </w:t>
      </w:r>
      <w:r w:rsidR="000D08A3">
        <w:t xml:space="preserve">fatal workplace accidents </w:t>
      </w:r>
      <w:r w:rsidR="009C4755">
        <w:t>i</w:t>
      </w:r>
      <w:r w:rsidR="008A7386">
        <w:t>s</w:t>
      </w:r>
      <w:r w:rsidR="009C4755">
        <w:t xml:space="preserve"> down</w:t>
      </w:r>
      <w:r w:rsidR="000D08A3">
        <w:t xml:space="preserve"> and </w:t>
      </w:r>
      <w:r w:rsidR="000D08A3" w:rsidRPr="00841744">
        <w:rPr>
          <w:b/>
          <w:bCs/>
        </w:rPr>
        <w:t>eradication of fatal accidents is achievable</w:t>
      </w:r>
      <w:r w:rsidR="0014122B">
        <w:t xml:space="preserve">. </w:t>
      </w:r>
    </w:p>
    <w:p w14:paraId="6B773B10" w14:textId="77777777" w:rsidR="006E3B13" w:rsidRDefault="006E3B13"/>
    <w:p w14:paraId="03066472" w14:textId="361D04D5" w:rsidR="00B1691B" w:rsidRDefault="0088560E">
      <w:r>
        <w:t>But w</w:t>
      </w:r>
      <w:r w:rsidR="00450A65">
        <w:t xml:space="preserve">hile fatal accidents are declining, </w:t>
      </w:r>
      <w:r w:rsidR="00450A65" w:rsidRPr="00841744">
        <w:rPr>
          <w:b/>
          <w:bCs/>
        </w:rPr>
        <w:t>occupational disease</w:t>
      </w:r>
      <w:r w:rsidR="00A50BCD" w:rsidRPr="00841744">
        <w:rPr>
          <w:b/>
          <w:bCs/>
        </w:rPr>
        <w:t>s are</w:t>
      </w:r>
      <w:r w:rsidR="00450A65" w:rsidRPr="00841744">
        <w:rPr>
          <w:b/>
          <w:bCs/>
        </w:rPr>
        <w:t xml:space="preserve"> increasing</w:t>
      </w:r>
      <w:r w:rsidR="0026289D">
        <w:t xml:space="preserve">. Some 100,000 workers die every year from occupational cancer due to exposure to hazardous </w:t>
      </w:r>
      <w:r w:rsidR="00F253AF">
        <w:t>substances</w:t>
      </w:r>
      <w:r w:rsidR="0026289D">
        <w:t xml:space="preserve">. </w:t>
      </w:r>
      <w:r w:rsidR="004B1A4C">
        <w:t xml:space="preserve">Long working hours and </w:t>
      </w:r>
      <w:r w:rsidR="004C7C5C">
        <w:t xml:space="preserve">psychological pressure at </w:t>
      </w:r>
      <w:r w:rsidR="004B1A4C">
        <w:t>work cause heart-disease, stroke</w:t>
      </w:r>
      <w:r w:rsidR="00D370F1">
        <w:t>,</w:t>
      </w:r>
      <w:r w:rsidR="004B1A4C">
        <w:t xml:space="preserve"> </w:t>
      </w:r>
      <w:r w:rsidR="00D370F1">
        <w:t xml:space="preserve">depression, and suicide. </w:t>
      </w:r>
      <w:r w:rsidR="00C14897">
        <w:t>B</w:t>
      </w:r>
      <w:r w:rsidR="00C14897" w:rsidRPr="00C14897">
        <w:t xml:space="preserve">ad posture, repetitive </w:t>
      </w:r>
      <w:proofErr w:type="gramStart"/>
      <w:r w:rsidR="00C14897" w:rsidRPr="00C14897">
        <w:t>movement</w:t>
      </w:r>
      <w:proofErr w:type="gramEnd"/>
      <w:r w:rsidR="00C14897" w:rsidRPr="00C14897">
        <w:t xml:space="preserve"> and </w:t>
      </w:r>
      <w:r w:rsidR="00C14897">
        <w:t xml:space="preserve">heavy </w:t>
      </w:r>
      <w:r w:rsidR="00C14897" w:rsidRPr="00C14897">
        <w:t xml:space="preserve">lifting </w:t>
      </w:r>
      <w:r w:rsidR="00C14897">
        <w:t>cause b</w:t>
      </w:r>
      <w:r w:rsidR="00C14897" w:rsidRPr="00C14897">
        <w:t>ackpain and other ‘musculoskeletal’ disorders</w:t>
      </w:r>
      <w:r w:rsidR="00B04061">
        <w:t xml:space="preserve"> and </w:t>
      </w:r>
      <w:r w:rsidR="00C14897" w:rsidRPr="00C14897">
        <w:t xml:space="preserve">in turn cause depression and people being unable to work. </w:t>
      </w:r>
    </w:p>
    <w:p w14:paraId="39BEF0AA" w14:textId="77777777" w:rsidR="00C93F20" w:rsidRDefault="00C93F20"/>
    <w:p w14:paraId="044EAF59" w14:textId="54133323" w:rsidR="00C93F20" w:rsidRDefault="00945206">
      <w:r w:rsidRPr="00841744">
        <w:rPr>
          <w:b/>
          <w:bCs/>
        </w:rPr>
        <w:t>New challenges</w:t>
      </w:r>
      <w:r>
        <w:t xml:space="preserve"> for health and safety are posed by </w:t>
      </w:r>
      <w:r w:rsidR="00C93F20">
        <w:t xml:space="preserve">extreme weather and temperatures </w:t>
      </w:r>
      <w:r w:rsidR="00191A95">
        <w:t>from climate change</w:t>
      </w:r>
      <w:r w:rsidR="00C93F20">
        <w:t>, and</w:t>
      </w:r>
      <w:r w:rsidR="00537DE8">
        <w:t xml:space="preserve"> new forms of work </w:t>
      </w:r>
      <w:r w:rsidR="00C93F20">
        <w:t xml:space="preserve">away from </w:t>
      </w:r>
      <w:r w:rsidR="00D74088">
        <w:t>the traditional workplace</w:t>
      </w:r>
      <w:r w:rsidR="00537DE8">
        <w:t xml:space="preserve"> such as </w:t>
      </w:r>
      <w:r w:rsidR="00B54C72">
        <w:t>rapidly</w:t>
      </w:r>
      <w:r w:rsidR="00A97A05">
        <w:t xml:space="preserve"> increasing </w:t>
      </w:r>
      <w:r w:rsidR="00537DE8">
        <w:t xml:space="preserve">work </w:t>
      </w:r>
      <w:r w:rsidR="00A97A05">
        <w:t xml:space="preserve">from home </w:t>
      </w:r>
      <w:r w:rsidR="00537DE8">
        <w:t>and platfo</w:t>
      </w:r>
      <w:r w:rsidR="00191A95">
        <w:t>r</w:t>
      </w:r>
      <w:r w:rsidR="00537DE8">
        <w:t>m work</w:t>
      </w:r>
      <w:r>
        <w:t xml:space="preserve">. </w:t>
      </w:r>
      <w:r w:rsidR="00D25396">
        <w:t>COVID has shown that the workplace is a major source of contagion</w:t>
      </w:r>
      <w:r w:rsidR="00A030BF">
        <w:t xml:space="preserve">, </w:t>
      </w:r>
      <w:r w:rsidR="00D25396">
        <w:t>has led to the death of many thousands of workers</w:t>
      </w:r>
      <w:r w:rsidR="00A030BF">
        <w:t>, and we mu</w:t>
      </w:r>
      <w:r w:rsidR="0065497C">
        <w:t>s</w:t>
      </w:r>
      <w:r w:rsidR="00A030BF">
        <w:t xml:space="preserve">t be better prepared in work and </w:t>
      </w:r>
      <w:r w:rsidR="0065497C">
        <w:t xml:space="preserve">elsewhere </w:t>
      </w:r>
      <w:r w:rsidR="00A030BF">
        <w:t>for future pandemics</w:t>
      </w:r>
      <w:r w:rsidR="00D25396">
        <w:t>.</w:t>
      </w:r>
    </w:p>
    <w:p w14:paraId="5025E970" w14:textId="59796067" w:rsidR="00686FC4" w:rsidRDefault="00686FC4"/>
    <w:p w14:paraId="20742CC8" w14:textId="2FA5DB16" w:rsidR="00686FC4" w:rsidRDefault="00452B1D">
      <w:r>
        <w:t>T</w:t>
      </w:r>
      <w:r w:rsidR="00686FC4">
        <w:t xml:space="preserve">he </w:t>
      </w:r>
      <w:r w:rsidR="00745ECE" w:rsidRPr="00745ECE">
        <w:t>EU</w:t>
      </w:r>
      <w:r>
        <w:t xml:space="preserve">’s </w:t>
      </w:r>
      <w:r w:rsidR="00515551">
        <w:t xml:space="preserve">current </w:t>
      </w:r>
      <w:r>
        <w:t xml:space="preserve">health and safety strategy </w:t>
      </w:r>
      <w:proofErr w:type="gramStart"/>
      <w:r>
        <w:t>says</w:t>
      </w:r>
      <w:proofErr w:type="gramEnd"/>
      <w:r>
        <w:t xml:space="preserve"> </w:t>
      </w:r>
      <w:r w:rsidRPr="00452B1D">
        <w:t>“All efforts must be deployed to reduce work-related deaths as much as possible, in line with a Vision Zero approach to work-related deaths”</w:t>
      </w:r>
      <w:r w:rsidR="0012630F">
        <w:t xml:space="preserve">. </w:t>
      </w:r>
      <w:r w:rsidR="005C3A03">
        <w:t>This is good, b</w:t>
      </w:r>
      <w:r w:rsidR="0012630F">
        <w:t xml:space="preserve">ut </w:t>
      </w:r>
      <w:r w:rsidR="00745ECE">
        <w:t xml:space="preserve">the </w:t>
      </w:r>
      <w:r w:rsidR="00515551">
        <w:t xml:space="preserve">actions promised in it </w:t>
      </w:r>
      <w:r w:rsidR="004F04C1">
        <w:t xml:space="preserve">will </w:t>
      </w:r>
      <w:r w:rsidR="0012630F">
        <w:t xml:space="preserve">not </w:t>
      </w:r>
      <w:r w:rsidR="00745ECE">
        <w:t xml:space="preserve">achieve zero deaths. </w:t>
      </w:r>
    </w:p>
    <w:p w14:paraId="1E30554F" w14:textId="3F4580C1" w:rsidR="00515551" w:rsidRDefault="00515551"/>
    <w:p w14:paraId="686949C6" w14:textId="09A11EB1" w:rsidR="00515551" w:rsidRPr="00F32064" w:rsidRDefault="00515551">
      <w:r w:rsidRPr="00841744">
        <w:rPr>
          <w:b/>
          <w:bCs/>
        </w:rPr>
        <w:t>We call on</w:t>
      </w:r>
      <w:r w:rsidR="00390981" w:rsidRPr="00841744">
        <w:rPr>
          <w:b/>
          <w:bCs/>
        </w:rPr>
        <w:t xml:space="preserve"> the </w:t>
      </w:r>
      <w:r w:rsidRPr="00841744">
        <w:rPr>
          <w:b/>
          <w:bCs/>
        </w:rPr>
        <w:t xml:space="preserve">European Union, its member state </w:t>
      </w:r>
      <w:r w:rsidR="00B576EC" w:rsidRPr="00841744">
        <w:rPr>
          <w:b/>
          <w:bCs/>
        </w:rPr>
        <w:t>g</w:t>
      </w:r>
      <w:r w:rsidR="004F04C1" w:rsidRPr="00841744">
        <w:rPr>
          <w:b/>
          <w:bCs/>
        </w:rPr>
        <w:t>overnments,</w:t>
      </w:r>
      <w:r w:rsidRPr="00841744">
        <w:rPr>
          <w:b/>
          <w:bCs/>
        </w:rPr>
        <w:t xml:space="preserve"> and employers to genuinely commit, and take the actions needed</w:t>
      </w:r>
      <w:r w:rsidR="00390981" w:rsidRPr="00841744">
        <w:rPr>
          <w:b/>
          <w:bCs/>
        </w:rPr>
        <w:t>,</w:t>
      </w:r>
      <w:r w:rsidRPr="00841744">
        <w:rPr>
          <w:b/>
          <w:bCs/>
        </w:rPr>
        <w:t xml:space="preserve"> to </w:t>
      </w:r>
      <w:r w:rsidR="00390981" w:rsidRPr="00841744">
        <w:rPr>
          <w:b/>
          <w:bCs/>
        </w:rPr>
        <w:t>achieve zero death</w:t>
      </w:r>
      <w:r w:rsidR="00D3095F" w:rsidRPr="00841744">
        <w:rPr>
          <w:b/>
          <w:bCs/>
        </w:rPr>
        <w:t xml:space="preserve"> at work</w:t>
      </w:r>
      <w:r w:rsidR="00390981" w:rsidRPr="00841744">
        <w:rPr>
          <w:b/>
          <w:bCs/>
        </w:rPr>
        <w:t>.</w:t>
      </w:r>
      <w:r w:rsidR="0029399E">
        <w:t xml:space="preserve"> Europe need</w:t>
      </w:r>
      <w:r w:rsidR="005C3A03">
        <w:t>s</w:t>
      </w:r>
      <w:r w:rsidR="0029399E">
        <w:t xml:space="preserve"> </w:t>
      </w:r>
      <w:r w:rsidR="0086799C">
        <w:t xml:space="preserve">much </w:t>
      </w:r>
      <w:r w:rsidR="0029399E">
        <w:t xml:space="preserve">more </w:t>
      </w:r>
      <w:r w:rsidR="005C3A03">
        <w:t xml:space="preserve">to </w:t>
      </w:r>
      <w:r w:rsidR="0029399E">
        <w:t xml:space="preserve">“walk the walk” </w:t>
      </w:r>
      <w:r w:rsidR="0029399E" w:rsidRPr="00F32064">
        <w:t>than “talk the talk”.</w:t>
      </w:r>
    </w:p>
    <w:p w14:paraId="478B1B34" w14:textId="3E9F7E12" w:rsidR="00390981" w:rsidRPr="00F32064" w:rsidRDefault="00390981"/>
    <w:p w14:paraId="07B44CC3" w14:textId="04B2BE17" w:rsidR="00390981" w:rsidRPr="00F32064" w:rsidRDefault="00390981">
      <w:r w:rsidRPr="00F32064">
        <w:t xml:space="preserve">This means a concerted joined-up effort </w:t>
      </w:r>
      <w:r w:rsidR="0031420D" w:rsidRPr="00F32064">
        <w:t>t</w:t>
      </w:r>
      <w:r w:rsidRPr="00F32064">
        <w:t xml:space="preserve">o </w:t>
      </w:r>
    </w:p>
    <w:p w14:paraId="2A8C8652" w14:textId="09AD3847" w:rsidR="008C48C8" w:rsidRPr="00F32064" w:rsidRDefault="008C48C8" w:rsidP="000E1D86">
      <w:pPr>
        <w:pStyle w:val="ListParagraph"/>
        <w:numPr>
          <w:ilvl w:val="0"/>
          <w:numId w:val="1"/>
        </w:numPr>
      </w:pPr>
      <w:r w:rsidRPr="00F32064">
        <w:t>Prevent workplace accidents and occupational diseases</w:t>
      </w:r>
      <w:r w:rsidR="000E1D86" w:rsidRPr="00F32064">
        <w:t>, s</w:t>
      </w:r>
      <w:r w:rsidRPr="00F32064">
        <w:t xml:space="preserve">topping exposure to hazardous </w:t>
      </w:r>
      <w:r w:rsidR="00A516A4" w:rsidRPr="00F32064">
        <w:t xml:space="preserve">including cancer-causing </w:t>
      </w:r>
      <w:r w:rsidRPr="00F32064">
        <w:t xml:space="preserve">substances </w:t>
      </w:r>
      <w:r w:rsidR="001A65FA" w:rsidRPr="00F32064">
        <w:t>and be</w:t>
      </w:r>
      <w:r w:rsidR="0065497C" w:rsidRPr="00F32064">
        <w:t xml:space="preserve"> </w:t>
      </w:r>
      <w:r w:rsidR="001A65FA" w:rsidRPr="00F32064">
        <w:t xml:space="preserve">ready for </w:t>
      </w:r>
      <w:r w:rsidR="00B4773D" w:rsidRPr="00F32064">
        <w:t>pandemic</w:t>
      </w:r>
    </w:p>
    <w:p w14:paraId="6C09C63D" w14:textId="445E19EB" w:rsidR="008C48C8" w:rsidRPr="00F32064" w:rsidRDefault="008C48C8" w:rsidP="008C48C8">
      <w:pPr>
        <w:pStyle w:val="ListParagraph"/>
        <w:numPr>
          <w:ilvl w:val="0"/>
          <w:numId w:val="1"/>
        </w:numPr>
      </w:pPr>
      <w:r w:rsidRPr="00F32064">
        <w:t xml:space="preserve">Make </w:t>
      </w:r>
      <w:r w:rsidR="00436288" w:rsidRPr="00F32064">
        <w:t xml:space="preserve">physical and </w:t>
      </w:r>
      <w:r w:rsidRPr="00F32064">
        <w:t>mental health of workers the point of departure when organizing work and designing the workplace.</w:t>
      </w:r>
    </w:p>
    <w:p w14:paraId="032D7C3A" w14:textId="31E46C86" w:rsidR="00D0389C" w:rsidRPr="00F32064" w:rsidRDefault="00D0389C" w:rsidP="00D0389C"/>
    <w:p w14:paraId="2324111F" w14:textId="14373837" w:rsidR="00D0389C" w:rsidRPr="00F32064" w:rsidRDefault="00D0389C" w:rsidP="00D0389C">
      <w:r w:rsidRPr="00F32064">
        <w:t xml:space="preserve">This will require </w:t>
      </w:r>
      <w:r w:rsidR="0031420D" w:rsidRPr="00F32064">
        <w:t>action</w:t>
      </w:r>
      <w:r w:rsidR="00C17570" w:rsidRPr="00F32064">
        <w:t xml:space="preserve"> </w:t>
      </w:r>
      <w:r w:rsidR="0031420D" w:rsidRPr="00F32064">
        <w:t xml:space="preserve">at EU, national, sectoral </w:t>
      </w:r>
      <w:r w:rsidR="00C17570" w:rsidRPr="00F32064">
        <w:t>a</w:t>
      </w:r>
      <w:r w:rsidR="0031420D" w:rsidRPr="00F32064">
        <w:t>nd company level</w:t>
      </w:r>
      <w:r w:rsidR="00C17570" w:rsidRPr="00F32064">
        <w:t xml:space="preserve">, with </w:t>
      </w:r>
      <w:r w:rsidRPr="00F32064">
        <w:t>legislative as well as other ini</w:t>
      </w:r>
      <w:r w:rsidR="00F004DF" w:rsidRPr="00F32064">
        <w:t>tiatives</w:t>
      </w:r>
      <w:r w:rsidR="005D1DAE" w:rsidRPr="00F32064">
        <w:t xml:space="preserve"> involving </w:t>
      </w:r>
      <w:r w:rsidR="001A7095" w:rsidRPr="00F32064">
        <w:t>trade unions and employers:</w:t>
      </w:r>
      <w:r w:rsidR="00F004DF" w:rsidRPr="00F32064">
        <w:t xml:space="preserve"> including increased </w:t>
      </w:r>
      <w:r w:rsidR="002D537B" w:rsidRPr="00F32064">
        <w:t xml:space="preserve">education, </w:t>
      </w:r>
      <w:r w:rsidR="00F004DF" w:rsidRPr="00F32064">
        <w:t xml:space="preserve">training, </w:t>
      </w:r>
      <w:r w:rsidR="00CC6A3F" w:rsidRPr="00F32064">
        <w:t>monitoring</w:t>
      </w:r>
      <w:r w:rsidR="007416BD">
        <w:t>,</w:t>
      </w:r>
      <w:r w:rsidR="00CC6A3F" w:rsidRPr="00F32064">
        <w:t xml:space="preserve"> </w:t>
      </w:r>
      <w:r w:rsidR="00A25DA8" w:rsidRPr="00F32064">
        <w:t>prevention</w:t>
      </w:r>
      <w:r w:rsidR="004A3704" w:rsidRPr="00F32064">
        <w:t xml:space="preserve">, </w:t>
      </w:r>
      <w:r w:rsidR="00A25DA8" w:rsidRPr="00F32064">
        <w:t xml:space="preserve">protection, </w:t>
      </w:r>
      <w:r w:rsidR="00047CB6" w:rsidRPr="00F32064">
        <w:t>reporting</w:t>
      </w:r>
      <w:r w:rsidR="002D537B" w:rsidRPr="00F32064">
        <w:t xml:space="preserve">, </w:t>
      </w:r>
      <w:r w:rsidR="00F004DF" w:rsidRPr="00F32064">
        <w:t>inspection</w:t>
      </w:r>
      <w:r w:rsidR="00A25DA8" w:rsidRPr="00F32064">
        <w:t>,</w:t>
      </w:r>
      <w:r w:rsidR="00F004DF" w:rsidRPr="00F32064">
        <w:t xml:space="preserve"> </w:t>
      </w:r>
      <w:proofErr w:type="gramStart"/>
      <w:r w:rsidR="004D4B4C" w:rsidRPr="00F32064">
        <w:t>enforcement</w:t>
      </w:r>
      <w:proofErr w:type="gramEnd"/>
      <w:r w:rsidR="004D4B4C" w:rsidRPr="00F32064">
        <w:t xml:space="preserve"> </w:t>
      </w:r>
      <w:r w:rsidR="00F004DF" w:rsidRPr="00F32064">
        <w:t xml:space="preserve">and penalties. </w:t>
      </w:r>
    </w:p>
    <w:p w14:paraId="5D65AD62" w14:textId="01B8403C" w:rsidR="00B6340A" w:rsidRPr="00F32064" w:rsidRDefault="00B6340A" w:rsidP="00B6340A"/>
    <w:p w14:paraId="3417CD04" w14:textId="34A8EB49" w:rsidR="006520B8" w:rsidRPr="00841744" w:rsidRDefault="00B6340A">
      <w:pPr>
        <w:rPr>
          <w:b/>
          <w:bCs/>
        </w:rPr>
      </w:pPr>
      <w:r w:rsidRPr="00841744">
        <w:rPr>
          <w:b/>
          <w:bCs/>
        </w:rPr>
        <w:t xml:space="preserve">We expect and demand such action </w:t>
      </w:r>
      <w:r w:rsidR="0017799A" w:rsidRPr="00841744">
        <w:rPr>
          <w:b/>
          <w:bCs/>
        </w:rPr>
        <w:t>to be delivered by the n</w:t>
      </w:r>
      <w:r w:rsidRPr="00841744">
        <w:rPr>
          <w:b/>
          <w:bCs/>
        </w:rPr>
        <w:t xml:space="preserve">ext European Commission and European Parliament </w:t>
      </w:r>
      <w:r w:rsidR="0017799A" w:rsidRPr="00841744">
        <w:rPr>
          <w:b/>
          <w:bCs/>
        </w:rPr>
        <w:t xml:space="preserve">from </w:t>
      </w:r>
      <w:r w:rsidRPr="00841744">
        <w:rPr>
          <w:b/>
          <w:bCs/>
        </w:rPr>
        <w:t xml:space="preserve">2024. </w:t>
      </w:r>
      <w:r w:rsidR="001E2564" w:rsidRPr="00841744">
        <w:t>Zero deaths by 2030.</w:t>
      </w:r>
      <w:r w:rsidR="001E2564" w:rsidRPr="00841744">
        <w:rPr>
          <w:b/>
          <w:bCs/>
        </w:rPr>
        <w:t xml:space="preserve"> </w:t>
      </w:r>
    </w:p>
    <w:p w14:paraId="5B12BF89" w14:textId="77777777" w:rsidR="006520B8" w:rsidRPr="00515551" w:rsidRDefault="006520B8"/>
    <w:sectPr w:rsidR="006520B8" w:rsidRPr="005155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F0C9" w14:textId="77777777" w:rsidR="00FA35DB" w:rsidRDefault="00FA35DB" w:rsidP="00FA35DB">
      <w:pPr>
        <w:spacing w:line="240" w:lineRule="auto"/>
      </w:pPr>
      <w:r>
        <w:separator/>
      </w:r>
    </w:p>
  </w:endnote>
  <w:endnote w:type="continuationSeparator" w:id="0">
    <w:p w14:paraId="1B5C89F7" w14:textId="77777777" w:rsidR="00FA35DB" w:rsidRDefault="00FA35DB" w:rsidP="00FA3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17F8" w14:textId="77777777" w:rsidR="00FA35DB" w:rsidRDefault="00FA3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B7F4" w14:textId="77777777" w:rsidR="00FA35DB" w:rsidRDefault="00FA3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AF51" w14:textId="77777777" w:rsidR="00FA35DB" w:rsidRDefault="00FA3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4051" w14:textId="77777777" w:rsidR="00FA35DB" w:rsidRDefault="00FA35DB" w:rsidP="00FA35DB">
      <w:pPr>
        <w:spacing w:line="240" w:lineRule="auto"/>
      </w:pPr>
      <w:r>
        <w:separator/>
      </w:r>
    </w:p>
  </w:footnote>
  <w:footnote w:type="continuationSeparator" w:id="0">
    <w:p w14:paraId="1CF8C5B1" w14:textId="77777777" w:rsidR="00FA35DB" w:rsidRDefault="00FA35DB" w:rsidP="00FA35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0F5" w14:textId="77777777" w:rsidR="00FA35DB" w:rsidRDefault="00FA3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86128"/>
      <w:docPartObj>
        <w:docPartGallery w:val="Watermarks"/>
        <w:docPartUnique/>
      </w:docPartObj>
    </w:sdtPr>
    <w:sdtEndPr/>
    <w:sdtContent>
      <w:p w14:paraId="47D2E689" w14:textId="05187EB8" w:rsidR="00FA35DB" w:rsidRDefault="00841744">
        <w:pPr>
          <w:pStyle w:val="Header"/>
        </w:pPr>
        <w:r>
          <w:rPr>
            <w:noProof/>
          </w:rPr>
          <w:pict w14:anchorId="59EA851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C42E" w14:textId="77777777" w:rsidR="00FA35DB" w:rsidRDefault="00FA3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0040"/>
    <w:multiLevelType w:val="hybridMultilevel"/>
    <w:tmpl w:val="620E4498"/>
    <w:lvl w:ilvl="0" w:tplc="A5EAA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E4"/>
    <w:rsid w:val="00030717"/>
    <w:rsid w:val="00046265"/>
    <w:rsid w:val="00047CB6"/>
    <w:rsid w:val="000603E2"/>
    <w:rsid w:val="000640BF"/>
    <w:rsid w:val="000B73A5"/>
    <w:rsid w:val="000D08A3"/>
    <w:rsid w:val="000E1D86"/>
    <w:rsid w:val="00123168"/>
    <w:rsid w:val="0012630F"/>
    <w:rsid w:val="00131A15"/>
    <w:rsid w:val="0014122B"/>
    <w:rsid w:val="0017799A"/>
    <w:rsid w:val="0018176C"/>
    <w:rsid w:val="00191A95"/>
    <w:rsid w:val="001A65FA"/>
    <w:rsid w:val="001A7095"/>
    <w:rsid w:val="001C1C03"/>
    <w:rsid w:val="001E2564"/>
    <w:rsid w:val="001E3D96"/>
    <w:rsid w:val="0026289D"/>
    <w:rsid w:val="00272AB0"/>
    <w:rsid w:val="0029399E"/>
    <w:rsid w:val="002A0F3B"/>
    <w:rsid w:val="002D2E54"/>
    <w:rsid w:val="002D537B"/>
    <w:rsid w:val="0031420D"/>
    <w:rsid w:val="00321682"/>
    <w:rsid w:val="00364F3D"/>
    <w:rsid w:val="00390981"/>
    <w:rsid w:val="00401CAE"/>
    <w:rsid w:val="0041239B"/>
    <w:rsid w:val="00426D6C"/>
    <w:rsid w:val="00436288"/>
    <w:rsid w:val="004478DD"/>
    <w:rsid w:val="00450A65"/>
    <w:rsid w:val="00452B1D"/>
    <w:rsid w:val="00461486"/>
    <w:rsid w:val="004A3704"/>
    <w:rsid w:val="004B1A4C"/>
    <w:rsid w:val="004C7C5C"/>
    <w:rsid w:val="004D4B4C"/>
    <w:rsid w:val="004E35A7"/>
    <w:rsid w:val="004F04C1"/>
    <w:rsid w:val="00515551"/>
    <w:rsid w:val="00537DE8"/>
    <w:rsid w:val="00557787"/>
    <w:rsid w:val="005C3A03"/>
    <w:rsid w:val="005D1DAE"/>
    <w:rsid w:val="005E0703"/>
    <w:rsid w:val="0060594D"/>
    <w:rsid w:val="006145C4"/>
    <w:rsid w:val="006520B8"/>
    <w:rsid w:val="0065497C"/>
    <w:rsid w:val="00670529"/>
    <w:rsid w:val="00686FC4"/>
    <w:rsid w:val="006E3B13"/>
    <w:rsid w:val="006F6BD5"/>
    <w:rsid w:val="0071027E"/>
    <w:rsid w:val="00714872"/>
    <w:rsid w:val="007416BD"/>
    <w:rsid w:val="00745ECE"/>
    <w:rsid w:val="00784DAD"/>
    <w:rsid w:val="007D3F21"/>
    <w:rsid w:val="007F4216"/>
    <w:rsid w:val="00830045"/>
    <w:rsid w:val="00841744"/>
    <w:rsid w:val="00860748"/>
    <w:rsid w:val="0086799C"/>
    <w:rsid w:val="0088560E"/>
    <w:rsid w:val="008A7386"/>
    <w:rsid w:val="008C48C8"/>
    <w:rsid w:val="008F436B"/>
    <w:rsid w:val="009109E5"/>
    <w:rsid w:val="009364A2"/>
    <w:rsid w:val="00945206"/>
    <w:rsid w:val="009717BA"/>
    <w:rsid w:val="0098565D"/>
    <w:rsid w:val="009C4755"/>
    <w:rsid w:val="00A030BF"/>
    <w:rsid w:val="00A25DA8"/>
    <w:rsid w:val="00A46A39"/>
    <w:rsid w:val="00A506B4"/>
    <w:rsid w:val="00A50BCD"/>
    <w:rsid w:val="00A516A4"/>
    <w:rsid w:val="00A709F2"/>
    <w:rsid w:val="00A96393"/>
    <w:rsid w:val="00A97A05"/>
    <w:rsid w:val="00B04061"/>
    <w:rsid w:val="00B1691B"/>
    <w:rsid w:val="00B4773D"/>
    <w:rsid w:val="00B54C72"/>
    <w:rsid w:val="00B576EC"/>
    <w:rsid w:val="00B6340A"/>
    <w:rsid w:val="00C14897"/>
    <w:rsid w:val="00C17570"/>
    <w:rsid w:val="00C3177D"/>
    <w:rsid w:val="00C31B06"/>
    <w:rsid w:val="00C442FE"/>
    <w:rsid w:val="00C93F20"/>
    <w:rsid w:val="00CC6A3F"/>
    <w:rsid w:val="00CE45E4"/>
    <w:rsid w:val="00D0389C"/>
    <w:rsid w:val="00D25396"/>
    <w:rsid w:val="00D3095F"/>
    <w:rsid w:val="00D3175B"/>
    <w:rsid w:val="00D370F1"/>
    <w:rsid w:val="00D72C1E"/>
    <w:rsid w:val="00D74088"/>
    <w:rsid w:val="00DB3F71"/>
    <w:rsid w:val="00E01BD2"/>
    <w:rsid w:val="00E07D14"/>
    <w:rsid w:val="00E44BC7"/>
    <w:rsid w:val="00E916FF"/>
    <w:rsid w:val="00EF40DD"/>
    <w:rsid w:val="00F004DF"/>
    <w:rsid w:val="00F253AF"/>
    <w:rsid w:val="00F263C2"/>
    <w:rsid w:val="00F32064"/>
    <w:rsid w:val="00F910FB"/>
    <w:rsid w:val="00FA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2A589F"/>
  <w15:chartTrackingRefBased/>
  <w15:docId w15:val="{ED777C6D-A642-48C2-BFE5-C9982CE7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981"/>
    <w:pPr>
      <w:ind w:left="720"/>
      <w:contextualSpacing/>
    </w:pPr>
  </w:style>
  <w:style w:type="paragraph" w:styleId="Revision">
    <w:name w:val="Revision"/>
    <w:hidden/>
    <w:uiPriority w:val="99"/>
    <w:semiHidden/>
    <w:rsid w:val="008F436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5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5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35D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5DB"/>
  </w:style>
  <w:style w:type="paragraph" w:styleId="Footer">
    <w:name w:val="footer"/>
    <w:basedOn w:val="Normal"/>
    <w:link w:val="FooterChar"/>
    <w:uiPriority w:val="99"/>
    <w:unhideWhenUsed/>
    <w:rsid w:val="00FA35D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27387C396854E91A9347DEA6E2B04" ma:contentTypeVersion="847" ma:contentTypeDescription="Create a new document." ma:contentTypeScope="" ma:versionID="46cbb9eda52a51f05787ee230d5c60ac">
  <xsd:schema xmlns:xsd="http://www.w3.org/2001/XMLSchema" xmlns:xs="http://www.w3.org/2001/XMLSchema" xmlns:p="http://schemas.microsoft.com/office/2006/metadata/properties" xmlns:ns2="bac0eef4-67a8-400f-9544-a40f4603ec58" xmlns:ns3="5365aa16-5d80-4ab3-9ba3-6033a0e42479" targetNamespace="http://schemas.microsoft.com/office/2006/metadata/properties" ma:root="true" ma:fieldsID="f34e4dad2bc5d4fa76904f9eee8b964e" ns2:_="" ns3:_="">
    <xsd:import namespace="bac0eef4-67a8-400f-9544-a40f4603ec58"/>
    <xsd:import namespace="5365aa16-5d80-4ab3-9ba3-6033a0e42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0eef4-67a8-400f-9544-a40f4603ec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5aa16-5d80-4ab3-9ba3-6033a0e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c0eef4-67a8-400f-9544-a40f4603ec58">YUTFK2WZ2UD2-2070286019-29142</_dlc_DocId>
    <_dlc_DocIdUrl xmlns="bac0eef4-67a8-400f-9544-a40f4603ec58">
      <Url>https://etuc.sharepoint.com/etuc/Medias/_layouts/15/DocIdRedir.aspx?ID=YUTFK2WZ2UD2-2070286019-29142</Url>
      <Description>YUTFK2WZ2UD2-2070286019-29142</Description>
    </_dlc_DocIdUrl>
  </documentManagement>
</p:properties>
</file>

<file path=customXml/itemProps1.xml><?xml version="1.0" encoding="utf-8"?>
<ds:datastoreItem xmlns:ds="http://schemas.openxmlformats.org/officeDocument/2006/customXml" ds:itemID="{491E9557-89AF-454E-B2A8-945D766E7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0eef4-67a8-400f-9544-a40f4603ec58"/>
    <ds:schemaRef ds:uri="5365aa16-5d80-4ab3-9ba3-6033a0e4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644C2-FC89-4DC8-A568-45AE870414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DE4EDC-37C6-4370-93C4-540BCABB2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41652-5B67-478B-8A25-588F4F251405}">
  <ds:schemaRefs>
    <ds:schemaRef ds:uri="http://schemas.microsoft.com/office/2006/metadata/properties"/>
    <ds:schemaRef ds:uri="http://schemas.microsoft.com/office/infopath/2007/PartnerControls"/>
    <ds:schemaRef ds:uri="bac0eef4-67a8-400f-9544-a40f4603ec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Scola, Julian</dc:creator>
  <cp:keywords/>
  <dc:description/>
  <cp:lastModifiedBy>Scola, Julian</cp:lastModifiedBy>
  <cp:revision>5</cp:revision>
  <dcterms:created xsi:type="dcterms:W3CDTF">2022-03-22T07:59:00Z</dcterms:created>
  <dcterms:modified xsi:type="dcterms:W3CDTF">2022-03-22T08:27:00Z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0x01010032627387C396854E91A9347DEA6E2B04</vt:lpwstr>
  </property>
  <property fmtid="{D5CDD505-2E9C-101B-9397-08002B2CF9AE}" pid="3" name="_dlc_DocIdItemGuid">
    <vt:lpwstr>954f7018-fb33-4211-a917-5ec576d08017</vt:lpwstr>
  </property>
</Properties>
</file>